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C1" w:rsidRPr="000E268B" w:rsidRDefault="002624C1" w:rsidP="000E268B">
      <w:pPr>
        <w:jc w:val="center"/>
        <w:rPr>
          <w:rFonts w:asciiTheme="minorEastAsia" w:hAnsiTheme="minorEastAsia"/>
          <w:b/>
        </w:rPr>
      </w:pPr>
      <w:r w:rsidRPr="000E268B">
        <w:rPr>
          <w:rFonts w:asciiTheme="minorEastAsia" w:hAnsiTheme="minorEastAsia" w:hint="eastAsia"/>
          <w:b/>
        </w:rPr>
        <w:t>海淀零模试卷分析</w:t>
      </w:r>
    </w:p>
    <w:p w:rsidR="0000057A" w:rsidRPr="000E268B" w:rsidRDefault="0000057A" w:rsidP="006E08A7">
      <w:pPr>
        <w:ind w:firstLineChars="200" w:firstLine="420"/>
        <w:jc w:val="left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海淀每年一度的一模前适应训练（零模）已经结束了，该试卷的目的是让学生提前适应练习理综考试，使学生能在一模考试中考出相对真实的成绩。</w:t>
      </w:r>
    </w:p>
    <w:p w:rsidR="000B1A12" w:rsidRPr="000E268B" w:rsidRDefault="002624C1" w:rsidP="006E08A7">
      <w:pPr>
        <w:pStyle w:val="a7"/>
        <w:numPr>
          <w:ilvl w:val="0"/>
          <w:numId w:val="1"/>
        </w:numPr>
        <w:ind w:firstLine="42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从</w:t>
      </w:r>
      <w:r w:rsidR="000B1A12" w:rsidRPr="000E268B">
        <w:rPr>
          <w:rFonts w:asciiTheme="minorEastAsia" w:hAnsiTheme="minorEastAsia" w:hint="eastAsia"/>
        </w:rPr>
        <w:t>内容上看：分值主要集中在细胞代谢、遗传、实验方面，这是我们共识的难点及重点，</w:t>
      </w:r>
    </w:p>
    <w:p w:rsidR="000B1A12" w:rsidRPr="000E268B" w:rsidRDefault="000B1A12" w:rsidP="006E08A7">
      <w:pPr>
        <w:pStyle w:val="a7"/>
        <w:ind w:left="36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但是近年高考常出的细胞、生命活动调节、生态系统等分值不大，可能会在一模考试中出现。</w:t>
      </w:r>
    </w:p>
    <w:p w:rsidR="002624C1" w:rsidRPr="000E268B" w:rsidRDefault="002624C1" w:rsidP="006E08A7">
      <w:pPr>
        <w:ind w:firstLineChars="200" w:firstLine="420"/>
        <w:rPr>
          <w:rFonts w:asciiTheme="minorEastAsia" w:hAnsiTheme="minorEastAsia"/>
        </w:rPr>
      </w:pPr>
      <w:r w:rsidRPr="000E268B">
        <w:rPr>
          <w:rFonts w:asciiTheme="minorEastAsia" w:hAnsiTheme="minorEastAsia"/>
          <w:noProof/>
        </w:rPr>
        <w:drawing>
          <wp:inline distT="0" distB="0" distL="0" distR="0">
            <wp:extent cx="4343400" cy="2676525"/>
            <wp:effectExtent l="19050" t="0" r="19050" b="0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624C1" w:rsidRPr="000E268B" w:rsidRDefault="002624C1" w:rsidP="006E08A7">
      <w:pPr>
        <w:ind w:firstLineChars="200" w:firstLine="420"/>
        <w:rPr>
          <w:rFonts w:asciiTheme="minorEastAsia" w:hAnsiTheme="minorEastAsia"/>
        </w:rPr>
      </w:pPr>
    </w:p>
    <w:p w:rsidR="000B1A12" w:rsidRPr="000E268B" w:rsidRDefault="000B1A12" w:rsidP="006E08A7">
      <w:pPr>
        <w:pStyle w:val="a7"/>
        <w:numPr>
          <w:ilvl w:val="0"/>
          <w:numId w:val="1"/>
        </w:numPr>
        <w:ind w:firstLine="42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从难度上分析：</w:t>
      </w:r>
      <w:r w:rsidR="008921E7" w:rsidRPr="000E268B">
        <w:rPr>
          <w:rFonts w:asciiTheme="minorEastAsia" w:hAnsiTheme="minorEastAsia" w:hint="eastAsia"/>
        </w:rPr>
        <w:t>该试卷的难度不大，比近年高考难度略低。基础题和中档题较多。</w:t>
      </w:r>
    </w:p>
    <w:p w:rsidR="008921E7" w:rsidRPr="000E268B" w:rsidRDefault="008921E7" w:rsidP="000E268B">
      <w:pPr>
        <w:pStyle w:val="a7"/>
        <w:numPr>
          <w:ilvl w:val="0"/>
          <w:numId w:val="1"/>
        </w:numPr>
        <w:ind w:firstLine="42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从题型上分析：题型相对比较稳定，大部分是平时练习的题型，新颖题目相对较少。学生的成绩相对稳定。</w:t>
      </w:r>
    </w:p>
    <w:p w:rsidR="008921E7" w:rsidRPr="000E268B" w:rsidRDefault="008921E7" w:rsidP="000E268B">
      <w:pPr>
        <w:ind w:firstLineChars="200" w:firstLine="422"/>
        <w:rPr>
          <w:rFonts w:asciiTheme="minorEastAsia" w:hAnsiTheme="minorEastAsia"/>
          <w:b/>
        </w:rPr>
      </w:pPr>
      <w:r w:rsidRPr="000E268B">
        <w:rPr>
          <w:rFonts w:asciiTheme="minorEastAsia" w:hAnsiTheme="minorEastAsia" w:hint="eastAsia"/>
          <w:b/>
        </w:rPr>
        <w:t>具体例题分析：</w:t>
      </w:r>
    </w:p>
    <w:p w:rsidR="008921E7" w:rsidRPr="000E268B" w:rsidRDefault="008921E7" w:rsidP="006E08A7">
      <w:pPr>
        <w:pStyle w:val="a7"/>
        <w:numPr>
          <w:ilvl w:val="0"/>
          <w:numId w:val="2"/>
        </w:numPr>
        <w:ind w:firstLine="42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这是一道典型的呼吸作用与光合作用相结合的题目，重点考察的是净光合+呼吸=真光合。</w:t>
      </w:r>
    </w:p>
    <w:p w:rsidR="008921E7" w:rsidRPr="000E268B" w:rsidRDefault="008921E7" w:rsidP="006E08A7">
      <w:pPr>
        <w:ind w:firstLineChars="200" w:firstLine="42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双因子影响光合作用，考察同学们的识图能力。</w:t>
      </w:r>
    </w:p>
    <w:p w:rsidR="008921E7" w:rsidRPr="000E268B" w:rsidRDefault="008921E7" w:rsidP="006E08A7">
      <w:pPr>
        <w:pStyle w:val="a7"/>
        <w:numPr>
          <w:ilvl w:val="0"/>
          <w:numId w:val="2"/>
        </w:numPr>
        <w:ind w:firstLine="42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该题是在减数分裂的基础上加上易位，使该题的难度加大，题点是配子中的基因是否齐全。</w:t>
      </w:r>
    </w:p>
    <w:p w:rsidR="008921E7" w:rsidRPr="000E268B" w:rsidRDefault="008921E7" w:rsidP="006E08A7">
      <w:pPr>
        <w:pStyle w:val="a7"/>
        <w:numPr>
          <w:ilvl w:val="0"/>
          <w:numId w:val="2"/>
        </w:numPr>
        <w:ind w:firstLine="42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典型的体液免疫，难度不大。</w:t>
      </w:r>
    </w:p>
    <w:p w:rsidR="008921E7" w:rsidRPr="000E268B" w:rsidRDefault="008921E7" w:rsidP="006E08A7">
      <w:pPr>
        <w:pStyle w:val="a7"/>
        <w:numPr>
          <w:ilvl w:val="0"/>
          <w:numId w:val="2"/>
        </w:numPr>
        <w:ind w:firstLine="42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该题查考的是生物进化，从新的角度考察物种的形成。</w:t>
      </w:r>
    </w:p>
    <w:p w:rsidR="008921E7" w:rsidRPr="000E268B" w:rsidRDefault="008921E7" w:rsidP="006E08A7">
      <w:pPr>
        <w:pStyle w:val="a7"/>
        <w:numPr>
          <w:ilvl w:val="0"/>
          <w:numId w:val="2"/>
        </w:numPr>
        <w:ind w:firstLine="42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该题是选修部分的题目，结合的知识点比较多，以酶为主题把微生物培养、酶的合成、及基因工程联系在一起，但是选对不难，有明显错误点。</w:t>
      </w:r>
    </w:p>
    <w:p w:rsidR="008921E7" w:rsidRPr="000E268B" w:rsidRDefault="008921E7" w:rsidP="006E08A7">
      <w:pPr>
        <w:ind w:firstLineChars="200" w:firstLine="42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29、该题是一道以呼吸作用为媒介，考察设计实验的原理及结果预测，题目相对比较简单。</w:t>
      </w:r>
    </w:p>
    <w:p w:rsidR="008921E7" w:rsidRPr="000E268B" w:rsidRDefault="008921E7" w:rsidP="006E08A7">
      <w:pPr>
        <w:ind w:firstLineChars="200" w:firstLine="42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但由于题意不是很明显，需要同学们通过图像的识别，来推出出题者的意思来回答问题。</w:t>
      </w:r>
    </w:p>
    <w:p w:rsidR="008921E7" w:rsidRPr="000E268B" w:rsidRDefault="008921E7" w:rsidP="006E08A7">
      <w:pPr>
        <w:ind w:firstLineChars="200" w:firstLine="42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30、该题考察的是不常见的性别决定的一种类型</w:t>
      </w:r>
      <w:r w:rsidR="007856E0" w:rsidRPr="000E268B">
        <w:rPr>
          <w:rFonts w:asciiTheme="minorEastAsia" w:hAnsiTheme="minorEastAsia" w:hint="eastAsia"/>
        </w:rPr>
        <w:t>ZW</w:t>
      </w:r>
      <w:r w:rsidRPr="000E268B">
        <w:rPr>
          <w:rFonts w:asciiTheme="minorEastAsia" w:hAnsiTheme="minorEastAsia" w:hint="eastAsia"/>
        </w:rPr>
        <w:t>，题目本身难度不大，但是由于该类型不常见，学</w:t>
      </w:r>
      <w:r w:rsidR="007856E0" w:rsidRPr="000E268B">
        <w:rPr>
          <w:rFonts w:asciiTheme="minorEastAsia" w:hAnsiTheme="minorEastAsia" w:hint="eastAsia"/>
        </w:rPr>
        <w:t>生经常练习XY型的题目，所以第2步第2空容易因忽略而错。</w:t>
      </w:r>
    </w:p>
    <w:p w:rsidR="00435B6E" w:rsidRPr="000E268B" w:rsidRDefault="00435B6E" w:rsidP="006E08A7">
      <w:pPr>
        <w:ind w:firstLineChars="200" w:firstLine="420"/>
        <w:rPr>
          <w:rFonts w:asciiTheme="minorEastAsia" w:hAnsiTheme="minorEastAsia"/>
        </w:rPr>
      </w:pPr>
      <w:r w:rsidRPr="000E268B">
        <w:rPr>
          <w:rFonts w:asciiTheme="minorEastAsia" w:hAnsiTheme="minorEastAsia" w:hint="eastAsia"/>
        </w:rPr>
        <w:t>31、该题是考察显微镜的题目，属于非重点知识为媒介，进行多知识点联系考察，里面设计了实验材料的取材条件、显微镜的使用、以及设计实验步骤。属于丢分比较多的一道题</w:t>
      </w:r>
      <w:r w:rsidRPr="000E268B">
        <w:rPr>
          <w:rFonts w:asciiTheme="minorEastAsia" w:hAnsiTheme="minorEastAsia" w:hint="eastAsia"/>
        </w:rPr>
        <w:lastRenderedPageBreak/>
        <w:t>目。</w:t>
      </w:r>
    </w:p>
    <w:sectPr w:rsidR="00435B6E" w:rsidRPr="000E268B" w:rsidSect="002C0CEA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DE8" w:rsidRDefault="00C66DE8" w:rsidP="009B1BBE">
      <w:r>
        <w:separator/>
      </w:r>
    </w:p>
  </w:endnote>
  <w:endnote w:type="continuationSeparator" w:id="0">
    <w:p w:rsidR="00C66DE8" w:rsidRDefault="00C66DE8" w:rsidP="009B1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FF7" w:rsidRPr="00A947D3" w:rsidRDefault="00351FF7" w:rsidP="00351FF7">
    <w:pPr>
      <w:pStyle w:val="a4"/>
      <w:jc w:val="center"/>
      <w:rPr>
        <w:sz w:val="21"/>
        <w:szCs w:val="21"/>
      </w:rPr>
    </w:pPr>
    <w:r w:rsidRPr="00A947D3">
      <w:rPr>
        <w:rFonts w:ascii="微软雅黑" w:eastAsia="微软雅黑" w:hAnsi="微软雅黑" w:cs="Courier New"/>
        <w:b/>
        <w:sz w:val="21"/>
        <w:szCs w:val="21"/>
      </w:rPr>
      <w:t>中国最大的教育门户网站</w:t>
    </w:r>
    <w:r w:rsidRPr="00A947D3">
      <w:rPr>
        <w:rFonts w:ascii="微软雅黑" w:eastAsia="微软雅黑" w:hAnsi="微软雅黑" w:hint="eastAsia"/>
        <w:b/>
        <w:sz w:val="21"/>
        <w:szCs w:val="21"/>
      </w:rPr>
      <w:t xml:space="preserve">                    高考网</w:t>
    </w:r>
    <w:r>
      <w:rPr>
        <w:rFonts w:ascii="微软雅黑" w:eastAsia="微软雅黑" w:hAnsi="微软雅黑" w:hint="eastAsia"/>
        <w:b/>
        <w:sz w:val="21"/>
        <w:szCs w:val="21"/>
      </w:rPr>
      <w:t>www.</w:t>
    </w:r>
    <w:r w:rsidRPr="00A947D3">
      <w:rPr>
        <w:rFonts w:ascii="微软雅黑" w:eastAsia="微软雅黑" w:hAnsi="微软雅黑" w:hint="eastAsia"/>
        <w:b/>
        <w:sz w:val="21"/>
        <w:szCs w:val="21"/>
      </w:rPr>
      <w:t>gaokao</w:t>
    </w:r>
    <w:r w:rsidRPr="00A947D3">
      <w:rPr>
        <w:rFonts w:ascii="微软雅黑" w:eastAsia="微软雅黑" w:hAnsi="微软雅黑"/>
        <w:b/>
        <w:sz w:val="21"/>
        <w:szCs w:val="21"/>
      </w:rPr>
      <w:t>.com</w:t>
    </w:r>
  </w:p>
  <w:p w:rsidR="00351FF7" w:rsidRPr="00351FF7" w:rsidRDefault="00351FF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DE8" w:rsidRDefault="00C66DE8" w:rsidP="009B1BBE">
      <w:r>
        <w:separator/>
      </w:r>
    </w:p>
  </w:footnote>
  <w:footnote w:type="continuationSeparator" w:id="0">
    <w:p w:rsidR="00C66DE8" w:rsidRDefault="00C66DE8" w:rsidP="009B1B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FF7" w:rsidRPr="00351FF7" w:rsidRDefault="00351FF7" w:rsidP="00351FF7">
    <w:pPr>
      <w:pStyle w:val="a3"/>
      <w:jc w:val="left"/>
      <w:rPr>
        <w:b/>
      </w:rPr>
    </w:pPr>
    <w:r>
      <w:rPr>
        <w:rFonts w:ascii="微软雅黑" w:eastAsia="微软雅黑" w:hAnsi="微软雅黑" w:cs="Courier New" w:hint="eastAsia"/>
        <w:noProof/>
        <w:sz w:val="24"/>
        <w:szCs w:val="24"/>
      </w:rPr>
      <w:drawing>
        <wp:inline distT="0" distB="0" distL="0" distR="0">
          <wp:extent cx="1485900" cy="400050"/>
          <wp:effectExtent l="1905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微软雅黑" w:eastAsia="微软雅黑" w:hAnsi="微软雅黑" w:cs="Courier New" w:hint="eastAsia"/>
        <w:b/>
        <w:sz w:val="24"/>
        <w:szCs w:val="24"/>
      </w:rPr>
      <w:t xml:space="preserve">     </w:t>
    </w:r>
    <w:r w:rsidRPr="00A27732">
      <w:rPr>
        <w:rFonts w:ascii="微软雅黑" w:eastAsia="微软雅黑" w:hAnsi="微软雅黑" w:cs="Courier New"/>
        <w:b/>
        <w:sz w:val="21"/>
        <w:szCs w:val="21"/>
      </w:rPr>
      <w:t>中</w:t>
    </w:r>
    <w:r>
      <w:rPr>
        <w:rFonts w:ascii="微软雅黑" w:eastAsia="微软雅黑" w:hAnsi="微软雅黑" w:cs="Courier New"/>
        <w:b/>
        <w:sz w:val="21"/>
        <w:szCs w:val="21"/>
      </w:rPr>
      <w:t>国最大的教育门户</w:t>
    </w:r>
    <w:r>
      <w:rPr>
        <w:rFonts w:ascii="微软雅黑" w:eastAsia="微软雅黑" w:hAnsi="微软雅黑" w:cs="Courier New" w:hint="eastAsia"/>
        <w:b/>
        <w:sz w:val="21"/>
        <w:szCs w:val="21"/>
      </w:rPr>
      <w:t xml:space="preserve">       </w:t>
    </w:r>
    <w:r w:rsidRPr="00D23DEE">
      <w:rPr>
        <w:rFonts w:ascii="微软雅黑" w:eastAsia="微软雅黑" w:hAnsi="微软雅黑" w:hint="eastAsia"/>
        <w:b/>
        <w:sz w:val="21"/>
        <w:szCs w:val="21"/>
      </w:rPr>
      <w:t>高考网</w:t>
    </w:r>
    <w:r>
      <w:rPr>
        <w:rFonts w:ascii="微软雅黑" w:eastAsia="微软雅黑" w:hAnsi="微软雅黑" w:hint="eastAsia"/>
        <w:b/>
        <w:sz w:val="21"/>
        <w:szCs w:val="21"/>
      </w:rPr>
      <w:t>www.gaokao.</w:t>
    </w:r>
    <w:r w:rsidRPr="00D23DEE">
      <w:rPr>
        <w:rFonts w:ascii="微软雅黑" w:eastAsia="微软雅黑" w:hAnsi="微软雅黑" w:hint="eastAsia"/>
        <w:b/>
        <w:sz w:val="21"/>
        <w:szCs w:val="21"/>
      </w:rPr>
      <w:t>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F29EC"/>
    <w:multiLevelType w:val="hybridMultilevel"/>
    <w:tmpl w:val="A6466F36"/>
    <w:lvl w:ilvl="0" w:tplc="F7227F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C83DBC"/>
    <w:multiLevelType w:val="hybridMultilevel"/>
    <w:tmpl w:val="3C0C0B9C"/>
    <w:lvl w:ilvl="0" w:tplc="FBD26C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1BBE"/>
    <w:rsid w:val="0000057A"/>
    <w:rsid w:val="000B1A12"/>
    <w:rsid w:val="000E268B"/>
    <w:rsid w:val="001E674D"/>
    <w:rsid w:val="002624C1"/>
    <w:rsid w:val="002C0CEA"/>
    <w:rsid w:val="00312569"/>
    <w:rsid w:val="00351FF7"/>
    <w:rsid w:val="00435B6E"/>
    <w:rsid w:val="006E08A7"/>
    <w:rsid w:val="007856E0"/>
    <w:rsid w:val="008921E7"/>
    <w:rsid w:val="009B1BBE"/>
    <w:rsid w:val="00C66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C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B1B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1BBE"/>
    <w:rPr>
      <w:sz w:val="18"/>
      <w:szCs w:val="18"/>
    </w:rPr>
  </w:style>
  <w:style w:type="paragraph" w:styleId="a4">
    <w:name w:val="footer"/>
    <w:basedOn w:val="a"/>
    <w:link w:val="Char0"/>
    <w:unhideWhenUsed/>
    <w:rsid w:val="009B1B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1BBE"/>
    <w:rPr>
      <w:sz w:val="18"/>
      <w:szCs w:val="18"/>
    </w:rPr>
  </w:style>
  <w:style w:type="table" w:styleId="a5">
    <w:name w:val="Table Grid"/>
    <w:basedOn w:val="a1"/>
    <w:uiPriority w:val="59"/>
    <w:rsid w:val="002624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624C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624C1"/>
    <w:rPr>
      <w:sz w:val="18"/>
      <w:szCs w:val="18"/>
    </w:rPr>
  </w:style>
  <w:style w:type="paragraph" w:styleId="a7">
    <w:name w:val="List Paragraph"/>
    <w:basedOn w:val="a"/>
    <w:uiPriority w:val="34"/>
    <w:qFormat/>
    <w:rsid w:val="000B1A12"/>
    <w:pPr>
      <w:ind w:firstLineChars="200" w:firstLine="420"/>
    </w:pPr>
  </w:style>
  <w:style w:type="character" w:customStyle="1" w:styleId="Char10">
    <w:name w:val="页眉 Char1"/>
    <w:basedOn w:val="a0"/>
    <w:rsid w:val="00351FF7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customStyle="1" w:styleId="Char11">
    <w:name w:val="页脚 Char1"/>
    <w:basedOn w:val="a0"/>
    <w:rsid w:val="00351FF7"/>
    <w:rPr>
      <w:rFonts w:ascii="Calibri" w:eastAsia="宋体" w:hAnsi="Calibri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26032;&#24314;%20Microsoft%20Office%20Excel%20&#24037;&#20316;&#3492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海淀零模知识点分布</a:t>
            </a:r>
          </a:p>
        </c:rich>
      </c:tx>
    </c:title>
    <c:plotArea>
      <c:layout/>
      <c:pieChart>
        <c:varyColors val="1"/>
        <c:ser>
          <c:idx val="0"/>
          <c:order val="0"/>
          <c:dLbls>
            <c:showCatName val="1"/>
            <c:showPercent val="1"/>
          </c:dLbls>
          <c:cat>
            <c:strRef>
              <c:f>Sheet2!$A$1:$F$1</c:f>
              <c:strCache>
                <c:ptCount val="6"/>
                <c:pt idx="0">
                  <c:v>细胞</c:v>
                </c:pt>
                <c:pt idx="1">
                  <c:v>细胞代谢</c:v>
                </c:pt>
                <c:pt idx="2">
                  <c:v>遗传定律</c:v>
                </c:pt>
                <c:pt idx="3">
                  <c:v>生命活动调节</c:v>
                </c:pt>
                <c:pt idx="4">
                  <c:v>生态系统</c:v>
                </c:pt>
                <c:pt idx="5">
                  <c:v>实验</c:v>
                </c:pt>
              </c:strCache>
            </c:strRef>
          </c:cat>
          <c:val>
            <c:numRef>
              <c:f>Sheet2!$A$2:$F$2</c:f>
              <c:numCache>
                <c:formatCode>General</c:formatCode>
                <c:ptCount val="6"/>
                <c:pt idx="0">
                  <c:v>0</c:v>
                </c:pt>
                <c:pt idx="1">
                  <c:v>26</c:v>
                </c:pt>
                <c:pt idx="2">
                  <c:v>22</c:v>
                </c:pt>
                <c:pt idx="3">
                  <c:v>6</c:v>
                </c:pt>
                <c:pt idx="4">
                  <c:v>6</c:v>
                </c:pt>
                <c:pt idx="5">
                  <c:v>20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</c:chart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walkinnet</cp:lastModifiedBy>
  <cp:revision>10</cp:revision>
  <dcterms:created xsi:type="dcterms:W3CDTF">2011-03-22T07:26:00Z</dcterms:created>
  <dcterms:modified xsi:type="dcterms:W3CDTF">2011-03-30T02:23:00Z</dcterms:modified>
</cp:coreProperties>
</file>